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821" w:tblpY="-148"/>
        <w:tblW w:w="10740" w:type="dxa"/>
        <w:tblLook w:val="04A0" w:firstRow="1" w:lastRow="0" w:firstColumn="1" w:lastColumn="0" w:noHBand="0" w:noVBand="1"/>
      </w:tblPr>
      <w:tblGrid>
        <w:gridCol w:w="4928"/>
        <w:gridCol w:w="5812"/>
      </w:tblGrid>
      <w:tr w:rsidR="002B2B83" w:rsidRPr="002B2B83" w14:paraId="3D961EA4" w14:textId="77777777" w:rsidTr="008511BC">
        <w:trPr>
          <w:trHeight w:val="390"/>
        </w:trPr>
        <w:tc>
          <w:tcPr>
            <w:tcW w:w="4928" w:type="dxa"/>
            <w:noWrap/>
            <w:vAlign w:val="center"/>
            <w:hideMark/>
          </w:tcPr>
          <w:p w14:paraId="1A2A4C2A" w14:textId="77777777" w:rsidR="002B2B83" w:rsidRPr="00C313A3" w:rsidRDefault="002B2B83" w:rsidP="002B2B83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color w:val="000000"/>
                <w:sz w:val="26"/>
                <w:szCs w:val="26"/>
                <w:lang w:val="vi-VN" w:eastAsia="vi-VN"/>
              </w:rPr>
              <w:t xml:space="preserve">SỞ Y TẾ 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>TỈNH KHÁNH HÒA</w:t>
            </w:r>
          </w:p>
        </w:tc>
        <w:tc>
          <w:tcPr>
            <w:tcW w:w="5812" w:type="dxa"/>
            <w:noWrap/>
            <w:vAlign w:val="center"/>
            <w:hideMark/>
          </w:tcPr>
          <w:p w14:paraId="63B8A4C6" w14:textId="77777777" w:rsidR="002B2B83" w:rsidRPr="00C313A3" w:rsidRDefault="002B2B83" w:rsidP="002B2B83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CỘNG HÒA XÃ HỘI CHỦ NGHĨA VIỆT NAM</w:t>
            </w:r>
          </w:p>
        </w:tc>
      </w:tr>
      <w:tr w:rsidR="002B2B83" w:rsidRPr="00491B45" w14:paraId="1DFD01A1" w14:textId="77777777" w:rsidTr="008511BC">
        <w:trPr>
          <w:trHeight w:val="495"/>
        </w:trPr>
        <w:tc>
          <w:tcPr>
            <w:tcW w:w="4928" w:type="dxa"/>
            <w:noWrap/>
            <w:vAlign w:val="center"/>
            <w:hideMark/>
          </w:tcPr>
          <w:p w14:paraId="432243D5" w14:textId="77777777" w:rsidR="002B2B83" w:rsidRPr="00C313A3" w:rsidRDefault="002B2B83" w:rsidP="002B2B83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2A235BE" wp14:editId="43F46DE0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205739</wp:posOffset>
                      </wp:positionV>
                      <wp:extent cx="1791970" cy="0"/>
                      <wp:effectExtent l="0" t="0" r="0" b="0"/>
                      <wp:wrapNone/>
                      <wp:docPr id="1462052556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919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EAD7A8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6.5pt,16.2pt" to="187.6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" strokecolor="windowTex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BỆNH VIỆN </w:t>
            </w:r>
            <w:r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ĐA KHOA NINH THUẬN</w:t>
            </w:r>
          </w:p>
        </w:tc>
        <w:tc>
          <w:tcPr>
            <w:tcW w:w="5812" w:type="dxa"/>
            <w:noWrap/>
            <w:vAlign w:val="center"/>
            <w:hideMark/>
          </w:tcPr>
          <w:p w14:paraId="14911C72" w14:textId="77777777" w:rsidR="002B2B83" w:rsidRPr="00C313A3" w:rsidRDefault="002B2B83" w:rsidP="002B2B83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1327F887" wp14:editId="7F7617D3">
                      <wp:simplePos x="0" y="0"/>
                      <wp:positionH relativeFrom="column">
                        <wp:posOffset>840740</wp:posOffset>
                      </wp:positionH>
                      <wp:positionV relativeFrom="paragraph">
                        <wp:posOffset>220979</wp:posOffset>
                      </wp:positionV>
                      <wp:extent cx="1838325" cy="0"/>
                      <wp:effectExtent l="0" t="0" r="0" b="0"/>
                      <wp:wrapNone/>
                      <wp:docPr id="735314017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383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92B060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6.2pt,17.4pt" to="210.9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Độc lập- Tự do- Hạnh phúc</w:t>
            </w:r>
          </w:p>
        </w:tc>
      </w:tr>
      <w:tr w:rsidR="002B2B83" w:rsidRPr="00E1046D" w14:paraId="4F428A2D" w14:textId="77777777" w:rsidTr="008511BC">
        <w:trPr>
          <w:trHeight w:val="1514"/>
        </w:trPr>
        <w:tc>
          <w:tcPr>
            <w:tcW w:w="10740" w:type="dxa"/>
            <w:gridSpan w:val="2"/>
            <w:vAlign w:val="center"/>
            <w:hideMark/>
          </w:tcPr>
          <w:p w14:paraId="0E344A85" w14:textId="77777777" w:rsidR="002B2B83" w:rsidRPr="00C313A3" w:rsidRDefault="002B2B83" w:rsidP="002B2B83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vi-VN"/>
              </w:rPr>
            </w:pPr>
          </w:p>
          <w:p w14:paraId="071B794E" w14:textId="77777777" w:rsidR="002B2B83" w:rsidRPr="00C313A3" w:rsidRDefault="002B2B83" w:rsidP="002B2B83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PHỤ LỤC I</w:t>
            </w: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br/>
            </w:r>
            <w:r>
              <w:t xml:space="preserve"> </w:t>
            </w:r>
            <w:r w:rsidRPr="00644F79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DANH MỤC </w:t>
            </w:r>
            <w:r w:rsidRPr="00E1046D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MUA SẮM CỘT LƯU LƯỢNG KẾ VÀ THƯỚC ĐO LƯU LƯỢNG KHÍ BẰNG MỰC NƯỚC CHỮ U </w:t>
            </w:r>
            <w:r w:rsidRPr="00644F79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PHỤC VỤ CÔNG TÁC KHÁM, CHỮA BỆNH </w:t>
            </w: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br/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(Đính kèm Thư yêu cầu  số    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 /TYC-B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>VNT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ngày 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tháng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4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năm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>2026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>)</w:t>
            </w:r>
          </w:p>
          <w:p w14:paraId="44096686" w14:textId="77777777" w:rsidR="002B2B83" w:rsidRPr="00C313A3" w:rsidRDefault="002B2B83" w:rsidP="002B2B83">
            <w:pPr>
              <w:rPr>
                <w:color w:val="000000"/>
                <w:sz w:val="28"/>
                <w:szCs w:val="28"/>
                <w:lang w:val="vi-VN" w:eastAsia="vi-VN"/>
              </w:rPr>
            </w:pPr>
          </w:p>
          <w:p w14:paraId="37AEFD92" w14:textId="77777777" w:rsidR="002B2B83" w:rsidRPr="00C313A3" w:rsidRDefault="002B2B83" w:rsidP="002B2B83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</w:tr>
    </w:tbl>
    <w:p w14:paraId="46BBCCC5" w14:textId="77777777" w:rsidR="002B2B83" w:rsidRDefault="002B2B83" w:rsidP="002B2B83">
      <w:pPr>
        <w:tabs>
          <w:tab w:val="left" w:pos="1080"/>
          <w:tab w:val="left" w:pos="1978"/>
        </w:tabs>
        <w:rPr>
          <w:sz w:val="26"/>
          <w:szCs w:val="26"/>
          <w:lang w:val="vi-VN"/>
        </w:rPr>
      </w:pPr>
    </w:p>
    <w:tbl>
      <w:tblPr>
        <w:tblW w:w="981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2048"/>
        <w:gridCol w:w="5103"/>
        <w:gridCol w:w="851"/>
        <w:gridCol w:w="992"/>
      </w:tblGrid>
      <w:tr w:rsidR="002B2B83" w14:paraId="52795D3D" w14:textId="77777777" w:rsidTr="008511BC">
        <w:trPr>
          <w:trHeight w:val="985"/>
          <w:tblHeader/>
        </w:trPr>
        <w:tc>
          <w:tcPr>
            <w:tcW w:w="816" w:type="dxa"/>
            <w:vAlign w:val="center"/>
          </w:tcPr>
          <w:p w14:paraId="2DAB750A" w14:textId="77777777" w:rsidR="002B2B83" w:rsidRDefault="002B2B83" w:rsidP="002B2B83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rFonts w:eastAsia="Batang"/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2048" w:type="dxa"/>
            <w:vAlign w:val="center"/>
          </w:tcPr>
          <w:p w14:paraId="25B5C173" w14:textId="77777777" w:rsidR="002B2B83" w:rsidRDefault="002B2B83" w:rsidP="002B2B83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rFonts w:eastAsia="Batang"/>
                <w:b/>
                <w:bCs/>
                <w:color w:val="000000"/>
                <w:sz w:val="28"/>
                <w:szCs w:val="28"/>
              </w:rPr>
              <w:t>Danh mục thiết bị</w:t>
            </w:r>
          </w:p>
        </w:tc>
        <w:tc>
          <w:tcPr>
            <w:tcW w:w="5103" w:type="dxa"/>
            <w:vAlign w:val="center"/>
          </w:tcPr>
          <w:p w14:paraId="48CB10D3" w14:textId="77777777" w:rsidR="002B2B83" w:rsidRPr="00364BA4" w:rsidRDefault="002B2B83" w:rsidP="002B2B83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rFonts w:eastAsia="Batang"/>
                <w:b/>
                <w:bCs/>
                <w:color w:val="000000"/>
                <w:sz w:val="28"/>
                <w:szCs w:val="28"/>
                <w:lang w:val="vi-VN"/>
              </w:rPr>
              <w:t>Thông số kỹ thuật</w:t>
            </w:r>
          </w:p>
        </w:tc>
        <w:tc>
          <w:tcPr>
            <w:tcW w:w="851" w:type="dxa"/>
            <w:vAlign w:val="center"/>
          </w:tcPr>
          <w:p w14:paraId="31514366" w14:textId="77777777" w:rsidR="002B2B83" w:rsidRDefault="002B2B83" w:rsidP="002B2B83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rFonts w:eastAsia="Batang"/>
                <w:b/>
                <w:bCs/>
                <w:color w:val="000000"/>
                <w:sz w:val="28"/>
                <w:szCs w:val="28"/>
              </w:rPr>
              <w:t>ĐVT</w:t>
            </w:r>
          </w:p>
        </w:tc>
        <w:tc>
          <w:tcPr>
            <w:tcW w:w="992" w:type="dxa"/>
            <w:vAlign w:val="center"/>
          </w:tcPr>
          <w:p w14:paraId="1593643E" w14:textId="77777777" w:rsidR="002B2B83" w:rsidRDefault="002B2B83" w:rsidP="002B2B83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rFonts w:eastAsia="Batang"/>
                <w:b/>
                <w:bCs/>
                <w:color w:val="000000"/>
                <w:sz w:val="28"/>
                <w:szCs w:val="28"/>
              </w:rPr>
              <w:t>Số lượng</w:t>
            </w:r>
          </w:p>
        </w:tc>
      </w:tr>
      <w:tr w:rsidR="002B2B83" w14:paraId="618FE406" w14:textId="77777777" w:rsidTr="008511BC">
        <w:trPr>
          <w:trHeight w:val="1977"/>
        </w:trPr>
        <w:tc>
          <w:tcPr>
            <w:tcW w:w="816" w:type="dxa"/>
            <w:vAlign w:val="center"/>
          </w:tcPr>
          <w:p w14:paraId="14FAC847" w14:textId="77777777" w:rsidR="002B2B83" w:rsidRDefault="002B2B83" w:rsidP="002B2B83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2048" w:type="dxa"/>
            <w:vAlign w:val="center"/>
          </w:tcPr>
          <w:p w14:paraId="73E1FA78" w14:textId="77777777" w:rsidR="002B2B83" w:rsidRDefault="002B2B83" w:rsidP="002B2B83">
            <w:pPr>
              <w:rPr>
                <w:sz w:val="28"/>
                <w:szCs w:val="28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Cột lưu lượng kế</w:t>
            </w:r>
            <w:r w:rsidRPr="00386138">
              <w:rPr>
                <w:color w:val="000000"/>
                <w:sz w:val="26"/>
                <w:szCs w:val="26"/>
                <w:lang w:val="vi-VN" w:eastAsia="vi-VN"/>
              </w:rPr>
              <w:t xml:space="preserve">  </w:t>
            </w:r>
          </w:p>
        </w:tc>
        <w:tc>
          <w:tcPr>
            <w:tcW w:w="5103" w:type="dxa"/>
            <w:vAlign w:val="center"/>
          </w:tcPr>
          <w:p w14:paraId="3F52D404" w14:textId="77777777" w:rsidR="002B2B83" w:rsidRDefault="002B2B83" w:rsidP="002B2B83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Chất liệu nhựa polycarbonate</w:t>
            </w:r>
          </w:p>
          <w:p w14:paraId="679C7232" w14:textId="77777777" w:rsidR="002B2B83" w:rsidRDefault="002B2B83" w:rsidP="002B2B83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Bi nổi làm bằng thép không rỉ Ren 5/8</w:t>
            </w:r>
          </w:p>
          <w:p w14:paraId="77D5D2B6" w14:textId="77777777" w:rsidR="002B2B83" w:rsidRDefault="002B2B83" w:rsidP="002B2B83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Cột lưu lượng điều chỉnh từ 0 đến 15 lít/ phút</w:t>
            </w:r>
          </w:p>
          <w:p w14:paraId="61017532" w14:textId="77777777" w:rsidR="002B2B83" w:rsidRDefault="002B2B83" w:rsidP="002B2B83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Hàng mới 100%</w:t>
            </w:r>
          </w:p>
          <w:p w14:paraId="0FF9DA5B" w14:textId="77777777" w:rsidR="002B2B83" w:rsidRDefault="002B2B83" w:rsidP="002B2B83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Năm sản xuất: 2024 trở về sau</w:t>
            </w:r>
          </w:p>
          <w:p w14:paraId="7F3A8AB4" w14:textId="77777777" w:rsidR="002B2B83" w:rsidRDefault="002B2B83" w:rsidP="002B2B83">
            <w:pPr>
              <w:rPr>
                <w:sz w:val="28"/>
                <w:szCs w:val="28"/>
                <w:lang w:val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Tương thích với hệ thống NCPAP</w:t>
            </w:r>
          </w:p>
        </w:tc>
        <w:tc>
          <w:tcPr>
            <w:tcW w:w="851" w:type="dxa"/>
            <w:vAlign w:val="center"/>
          </w:tcPr>
          <w:p w14:paraId="03E81DB2" w14:textId="77777777" w:rsidR="002B2B83" w:rsidRDefault="002B2B83" w:rsidP="002B2B83">
            <w:pPr>
              <w:jc w:val="center"/>
              <w:rPr>
                <w:sz w:val="28"/>
                <w:szCs w:val="28"/>
                <w:lang w:val="vi-VN"/>
              </w:rPr>
            </w:pPr>
            <w:r w:rsidRPr="00C313A3">
              <w:rPr>
                <w:color w:val="000000"/>
                <w:sz w:val="26"/>
                <w:szCs w:val="26"/>
                <w:lang w:eastAsia="vi-VN"/>
              </w:rPr>
              <w:t>Cái</w:t>
            </w:r>
          </w:p>
        </w:tc>
        <w:tc>
          <w:tcPr>
            <w:tcW w:w="992" w:type="dxa"/>
            <w:vAlign w:val="center"/>
          </w:tcPr>
          <w:p w14:paraId="7AC7E457" w14:textId="77777777" w:rsidR="002B2B83" w:rsidRDefault="002B2B83" w:rsidP="002B2B83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14</w:t>
            </w:r>
          </w:p>
        </w:tc>
      </w:tr>
      <w:tr w:rsidR="002B2B83" w14:paraId="148AF65B" w14:textId="77777777" w:rsidTr="008511BC">
        <w:trPr>
          <w:trHeight w:val="1977"/>
        </w:trPr>
        <w:tc>
          <w:tcPr>
            <w:tcW w:w="816" w:type="dxa"/>
            <w:vAlign w:val="center"/>
          </w:tcPr>
          <w:p w14:paraId="682BB549" w14:textId="77777777" w:rsidR="002B2B83" w:rsidRDefault="002B2B83" w:rsidP="002B2B83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2</w:t>
            </w:r>
          </w:p>
        </w:tc>
        <w:tc>
          <w:tcPr>
            <w:tcW w:w="2048" w:type="dxa"/>
            <w:vAlign w:val="center"/>
          </w:tcPr>
          <w:p w14:paraId="6FD69C11" w14:textId="77777777" w:rsidR="002B2B83" w:rsidRPr="003E6146" w:rsidRDefault="002B2B83" w:rsidP="002B2B83">
            <w:pPr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T</w:t>
            </w:r>
            <w:r w:rsidRPr="00E1046D">
              <w:rPr>
                <w:color w:val="000000"/>
                <w:sz w:val="26"/>
                <w:szCs w:val="26"/>
                <w:lang w:val="vi-VN"/>
              </w:rPr>
              <w:t>hước đo lưu lượng khí bằng mực nước chữ U</w:t>
            </w:r>
          </w:p>
        </w:tc>
        <w:tc>
          <w:tcPr>
            <w:tcW w:w="5103" w:type="dxa"/>
            <w:vAlign w:val="center"/>
          </w:tcPr>
          <w:p w14:paraId="172E1D42" w14:textId="77777777" w:rsidR="002B2B83" w:rsidRDefault="002B2B83" w:rsidP="002B2B83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Chất liệu đế thước bằng inox 304</w:t>
            </w:r>
          </w:p>
          <w:p w14:paraId="5F2521CD" w14:textId="77777777" w:rsidR="002B2B83" w:rsidRDefault="002B2B83" w:rsidP="002B2B83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Chất liệu ống chứa nước bằng nhựa PP trong suốt đảm bảo thể hiện rõ số liệu trên thước</w:t>
            </w:r>
          </w:p>
          <w:p w14:paraId="2E8E917C" w14:textId="77777777" w:rsidR="002B2B83" w:rsidRDefault="002B2B83" w:rsidP="002B2B83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Hàng mới 100%</w:t>
            </w:r>
          </w:p>
          <w:p w14:paraId="2E701DFC" w14:textId="77777777" w:rsidR="002B2B83" w:rsidRDefault="002B2B83" w:rsidP="002B2B83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Năm sản xuất: 2024 trở về sau</w:t>
            </w:r>
          </w:p>
          <w:p w14:paraId="1E3B2185" w14:textId="77777777" w:rsidR="002B2B83" w:rsidRPr="00CE1AC7" w:rsidRDefault="002B2B83" w:rsidP="002B2B83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Tương thích với hệ thống NCPAP</w:t>
            </w:r>
          </w:p>
        </w:tc>
        <w:tc>
          <w:tcPr>
            <w:tcW w:w="851" w:type="dxa"/>
            <w:vAlign w:val="center"/>
          </w:tcPr>
          <w:p w14:paraId="5D819E0B" w14:textId="77777777" w:rsidR="002B2B83" w:rsidRPr="00C2375A" w:rsidRDefault="002B2B83" w:rsidP="002B2B83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Cái</w:t>
            </w:r>
          </w:p>
        </w:tc>
        <w:tc>
          <w:tcPr>
            <w:tcW w:w="992" w:type="dxa"/>
            <w:vAlign w:val="center"/>
          </w:tcPr>
          <w:p w14:paraId="5098E4B6" w14:textId="77777777" w:rsidR="002B2B83" w:rsidRDefault="002B2B83" w:rsidP="002B2B83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03</w:t>
            </w:r>
          </w:p>
        </w:tc>
      </w:tr>
    </w:tbl>
    <w:p w14:paraId="3219CB8A" w14:textId="77777777" w:rsidR="002B2B83" w:rsidRPr="00B017F4" w:rsidRDefault="002B2B83" w:rsidP="002B2B83">
      <w:pPr>
        <w:rPr>
          <w:sz w:val="26"/>
          <w:szCs w:val="26"/>
          <w:lang w:val="vi-VN"/>
        </w:rPr>
        <w:sectPr w:rsidR="002B2B83" w:rsidRPr="00B017F4" w:rsidSect="002B2B83">
          <w:footerReference w:type="default" r:id="rId6"/>
          <w:pgSz w:w="11907" w:h="16840" w:code="9"/>
          <w:pgMar w:top="850" w:right="1138" w:bottom="850" w:left="1699" w:header="562" w:footer="562" w:gutter="0"/>
          <w:cols w:space="720"/>
          <w:docGrid w:linePitch="360"/>
        </w:sectPr>
      </w:pPr>
    </w:p>
    <w:p w14:paraId="782AFB3B" w14:textId="77777777" w:rsidR="00CB1396" w:rsidRPr="004013AA" w:rsidRDefault="00CB1396" w:rsidP="002B2B83">
      <w:pPr>
        <w:rPr>
          <w:lang w:val="vi-VN"/>
        </w:rPr>
      </w:pPr>
    </w:p>
    <w:sectPr w:rsidR="00CB1396" w:rsidRPr="004013AA" w:rsidSect="00C92F2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176CD" w14:textId="77777777" w:rsidR="00C348AE" w:rsidRDefault="00C348AE" w:rsidP="003823B3">
      <w:r>
        <w:separator/>
      </w:r>
    </w:p>
  </w:endnote>
  <w:endnote w:type="continuationSeparator" w:id="0">
    <w:p w14:paraId="1E1BC64B" w14:textId="77777777" w:rsidR="00C348AE" w:rsidRDefault="00C348AE" w:rsidP="00382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-Condense">
    <w:altName w:val="Times New Roman"/>
    <w:charset w:val="A3"/>
    <w:family w:val="auto"/>
    <w:pitch w:val="default"/>
    <w:sig w:usb0="20000001" w:usb1="00000000" w:usb2="00000000" w:usb3="00000000" w:csb0="000001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CF01D" w14:textId="77777777" w:rsidR="002B2B83" w:rsidRDefault="002B2B83">
    <w:pPr>
      <w:pStyle w:val="Footer"/>
      <w:ind w:right="360"/>
      <w:rPr>
        <w:rFonts w:ascii="Helvetica-Condense" w:hAnsi="Helvetica-Condense" w:cs="Helvetica-Condense"/>
        <w:i/>
        <w:iCs/>
      </w:rPr>
    </w:pPr>
  </w:p>
  <w:p w14:paraId="0414691F" w14:textId="77777777" w:rsidR="002B2B83" w:rsidRDefault="002B2B83">
    <w:pPr>
      <w:pStyle w:val="Footer"/>
      <w:framePr w:h="0" w:wrap="auto" w:vAnchor="text" w:hAnchor="margin" w:xAlign="right" w:y="1"/>
      <w:jc w:val="right"/>
      <w:rPr>
        <w:rStyle w:val="PageNumber"/>
        <w:iCs/>
        <w:sz w:val="20"/>
        <w:szCs w:val="20"/>
      </w:rPr>
    </w:pPr>
  </w:p>
  <w:p w14:paraId="1E1182FC" w14:textId="77777777" w:rsidR="002B2B83" w:rsidRDefault="002B2B8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05348" w14:textId="77777777" w:rsidR="00C348AE" w:rsidRDefault="00C348AE" w:rsidP="003823B3">
      <w:r>
        <w:separator/>
      </w:r>
    </w:p>
  </w:footnote>
  <w:footnote w:type="continuationSeparator" w:id="0">
    <w:p w14:paraId="5AD923E6" w14:textId="77777777" w:rsidR="00C348AE" w:rsidRDefault="00C348AE" w:rsidP="00382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F1133" w14:textId="77777777" w:rsidR="003823B3" w:rsidRDefault="003823B3">
    <w:pPr>
      <w:pStyle w:val="Header"/>
      <w:rPr>
        <w:lang w:val="vi-VN"/>
      </w:rPr>
    </w:pPr>
  </w:p>
  <w:p w14:paraId="38EE255D" w14:textId="77777777" w:rsidR="003823B3" w:rsidRDefault="003823B3">
    <w:pPr>
      <w:pStyle w:val="Header"/>
      <w:rPr>
        <w:lang w:val="vi-VN"/>
      </w:rPr>
    </w:pPr>
  </w:p>
  <w:p w14:paraId="0C89233B" w14:textId="77777777" w:rsidR="003823B3" w:rsidRDefault="003823B3">
    <w:pPr>
      <w:pStyle w:val="Header"/>
      <w:rPr>
        <w:lang w:val="vi-VN"/>
      </w:rPr>
    </w:pPr>
  </w:p>
  <w:p w14:paraId="5AE23835" w14:textId="77777777" w:rsidR="003823B3" w:rsidRPr="003823B3" w:rsidRDefault="003823B3">
    <w:pPr>
      <w:pStyle w:val="Header"/>
      <w:rPr>
        <w:lang w:val="vi-V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631"/>
    <w:rsid w:val="000236F5"/>
    <w:rsid w:val="00033228"/>
    <w:rsid w:val="00034E06"/>
    <w:rsid w:val="00086B7B"/>
    <w:rsid w:val="000A0AD3"/>
    <w:rsid w:val="000D3808"/>
    <w:rsid w:val="00136590"/>
    <w:rsid w:val="00145631"/>
    <w:rsid w:val="00172C51"/>
    <w:rsid w:val="00176188"/>
    <w:rsid w:val="00185B26"/>
    <w:rsid w:val="00191961"/>
    <w:rsid w:val="00191EF2"/>
    <w:rsid w:val="001B481A"/>
    <w:rsid w:val="001E6C6F"/>
    <w:rsid w:val="00251D65"/>
    <w:rsid w:val="002736E4"/>
    <w:rsid w:val="002B2B83"/>
    <w:rsid w:val="00323C66"/>
    <w:rsid w:val="00326CD5"/>
    <w:rsid w:val="003823B3"/>
    <w:rsid w:val="00394C33"/>
    <w:rsid w:val="003E6A9A"/>
    <w:rsid w:val="004013AA"/>
    <w:rsid w:val="0040613A"/>
    <w:rsid w:val="004E4C64"/>
    <w:rsid w:val="00520DA4"/>
    <w:rsid w:val="00575218"/>
    <w:rsid w:val="005954D2"/>
    <w:rsid w:val="005B26AE"/>
    <w:rsid w:val="006644A1"/>
    <w:rsid w:val="00686A77"/>
    <w:rsid w:val="006F2E24"/>
    <w:rsid w:val="00793B0D"/>
    <w:rsid w:val="007C6FCF"/>
    <w:rsid w:val="00827B37"/>
    <w:rsid w:val="00847842"/>
    <w:rsid w:val="00855470"/>
    <w:rsid w:val="00890DF8"/>
    <w:rsid w:val="00903BB5"/>
    <w:rsid w:val="00941F27"/>
    <w:rsid w:val="00955121"/>
    <w:rsid w:val="00974862"/>
    <w:rsid w:val="00A028F4"/>
    <w:rsid w:val="00A155F9"/>
    <w:rsid w:val="00A2782A"/>
    <w:rsid w:val="00A30F85"/>
    <w:rsid w:val="00A67EC2"/>
    <w:rsid w:val="00AC0ED4"/>
    <w:rsid w:val="00AE0E85"/>
    <w:rsid w:val="00B2196D"/>
    <w:rsid w:val="00B41F83"/>
    <w:rsid w:val="00B4338C"/>
    <w:rsid w:val="00B75406"/>
    <w:rsid w:val="00BB4F0A"/>
    <w:rsid w:val="00BB6A31"/>
    <w:rsid w:val="00BC2F40"/>
    <w:rsid w:val="00BC7EFA"/>
    <w:rsid w:val="00C348AE"/>
    <w:rsid w:val="00C5130F"/>
    <w:rsid w:val="00C60038"/>
    <w:rsid w:val="00C77E21"/>
    <w:rsid w:val="00C92F2B"/>
    <w:rsid w:val="00CA1C2E"/>
    <w:rsid w:val="00CA332F"/>
    <w:rsid w:val="00CB1396"/>
    <w:rsid w:val="00CF0CCD"/>
    <w:rsid w:val="00DA65AD"/>
    <w:rsid w:val="00DB31CB"/>
    <w:rsid w:val="00E4199C"/>
    <w:rsid w:val="00E6545E"/>
    <w:rsid w:val="00E96CE3"/>
    <w:rsid w:val="00E97C78"/>
    <w:rsid w:val="00EA050A"/>
    <w:rsid w:val="00EA1FB8"/>
    <w:rsid w:val="00EF6D00"/>
    <w:rsid w:val="00F73835"/>
    <w:rsid w:val="00FF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8BF9F"/>
  <w15:chartTrackingRefBased/>
  <w15:docId w15:val="{712296AA-7D0A-481E-8639-727FD5CB7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uiPriority w:val="39"/>
    <w:unhideWhenUsed/>
    <w:qFormat/>
    <w:rsid w:val="00CA332F"/>
    <w:pPr>
      <w:tabs>
        <w:tab w:val="right" w:leader="dot" w:pos="8931"/>
      </w:tabs>
      <w:ind w:left="-289" w:firstLine="289"/>
      <w:jc w:val="center"/>
    </w:pPr>
    <w:rPr>
      <w:rFonts w:ascii="VNI-Times" w:hAnsi="VNI-Times"/>
      <w:b/>
      <w:bCs/>
      <w:sz w:val="26"/>
    </w:rPr>
  </w:style>
  <w:style w:type="paragraph" w:styleId="Header">
    <w:name w:val="header"/>
    <w:basedOn w:val="Normal"/>
    <w:link w:val="HeaderChar"/>
    <w:uiPriority w:val="99"/>
    <w:unhideWhenUsed/>
    <w:rsid w:val="003823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3B3"/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styleId="Footer">
    <w:name w:val="footer"/>
    <w:basedOn w:val="Normal"/>
    <w:link w:val="FooterChar"/>
    <w:unhideWhenUsed/>
    <w:rsid w:val="003823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823B3"/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PageNumber">
    <w:name w:val="page number"/>
    <w:basedOn w:val="DefaultParagraphFont"/>
    <w:rsid w:val="00955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6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Pham</dc:creator>
  <cp:keywords/>
  <dc:description/>
  <cp:lastModifiedBy>Uyen Pham</cp:lastModifiedBy>
  <cp:revision>25</cp:revision>
  <dcterms:created xsi:type="dcterms:W3CDTF">2024-10-10T07:52:00Z</dcterms:created>
  <dcterms:modified xsi:type="dcterms:W3CDTF">2026-04-01T01:36:00Z</dcterms:modified>
</cp:coreProperties>
</file>