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rsidTr="00364BA4">
        <w:trPr>
          <w:trHeight w:val="390"/>
        </w:trPr>
        <w:tc>
          <w:tcPr>
            <w:tcW w:w="4928" w:type="dxa"/>
            <w:noWrap/>
            <w:vAlign w:val="center"/>
            <w:hideMark/>
          </w:tcPr>
          <w:p w:rsidR="00364BA4" w:rsidRPr="00B612B6" w:rsidRDefault="00364BA4">
            <w:pPr>
              <w:jc w:val="center"/>
              <w:rPr>
                <w:color w:val="000000"/>
                <w:sz w:val="26"/>
                <w:szCs w:val="26"/>
                <w:lang w:val="vi-VN" w:eastAsia="vi-VN"/>
              </w:rPr>
            </w:pPr>
            <w:r w:rsidRPr="00B612B6">
              <w:rPr>
                <w:color w:val="000000"/>
                <w:sz w:val="26"/>
                <w:szCs w:val="26"/>
                <w:lang w:val="vi-VN" w:eastAsia="vi-VN"/>
              </w:rPr>
              <w:t>SỞ Y TẾ TỈNH KHÁNH HÒA</w:t>
            </w:r>
          </w:p>
        </w:tc>
        <w:tc>
          <w:tcPr>
            <w:tcW w:w="5812" w:type="dxa"/>
            <w:noWrap/>
            <w:vAlign w:val="center"/>
            <w:hideMark/>
          </w:tcPr>
          <w:p w:rsidR="00364BA4" w:rsidRPr="00B612B6" w:rsidRDefault="00364BA4">
            <w:pPr>
              <w:jc w:val="center"/>
              <w:rPr>
                <w:b/>
                <w:bCs/>
                <w:color w:val="000000"/>
                <w:sz w:val="26"/>
                <w:szCs w:val="26"/>
                <w:lang w:val="vi-VN" w:eastAsia="vi-VN"/>
              </w:rPr>
            </w:pPr>
            <w:r w:rsidRPr="00B612B6">
              <w:rPr>
                <w:b/>
                <w:bCs/>
                <w:color w:val="000000"/>
                <w:sz w:val="26"/>
                <w:szCs w:val="26"/>
                <w:lang w:val="vi-VN" w:eastAsia="vi-VN"/>
              </w:rPr>
              <w:t>CỘNG HÒA XÃ HỘI CHỦ NGHĨA VIỆT NAM</w:t>
            </w:r>
          </w:p>
        </w:tc>
      </w:tr>
      <w:tr w:rsidR="00364BA4" w:rsidRPr="00B612B6" w:rsidTr="00364BA4">
        <w:trPr>
          <w:trHeight w:val="495"/>
        </w:trPr>
        <w:tc>
          <w:tcPr>
            <w:tcW w:w="4928"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8240" behindDoc="0" locked="0" layoutInCell="1" allowOverlap="1">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B612B6">
              <w:rPr>
                <w:b/>
                <w:bCs/>
                <w:color w:val="000000"/>
                <w:sz w:val="26"/>
                <w:szCs w:val="26"/>
                <w:lang w:val="vi-VN" w:eastAsia="vi-VN"/>
              </w:rPr>
              <w:t>BỆNH VIỆN ĐA KHOA NINH THUẬN</w:t>
            </w:r>
          </w:p>
        </w:tc>
        <w:tc>
          <w:tcPr>
            <w:tcW w:w="5812" w:type="dxa"/>
            <w:noWrap/>
            <w:vAlign w:val="center"/>
            <w:hideMark/>
          </w:tcPr>
          <w:p w:rsidR="00364BA4" w:rsidRPr="00B612B6" w:rsidRDefault="001C2C42">
            <w:pPr>
              <w:jc w:val="center"/>
              <w:rPr>
                <w:b/>
                <w:bCs/>
                <w:color w:val="000000"/>
                <w:sz w:val="26"/>
                <w:szCs w:val="26"/>
                <w:lang w:val="vi-VN" w:eastAsia="vi-VN"/>
              </w:rPr>
            </w:pPr>
            <w:r w:rsidRPr="00B612B6">
              <w:rPr>
                <w:noProof/>
              </w:rPr>
              <mc:AlternateContent>
                <mc:Choice Requires="wps">
                  <w:drawing>
                    <wp:anchor distT="4294967295" distB="4294967295" distL="114300" distR="114300" simplePos="0" relativeHeight="251659264" behindDoc="0" locked="0" layoutInCell="1" allowOverlap="1">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B612B6">
              <w:rPr>
                <w:b/>
                <w:bCs/>
                <w:color w:val="000000"/>
                <w:sz w:val="26"/>
                <w:szCs w:val="26"/>
                <w:lang w:val="vi-VN" w:eastAsia="vi-VN"/>
              </w:rPr>
              <w:t>Độc lập- Tự do- Hạnh phúc</w:t>
            </w:r>
          </w:p>
        </w:tc>
      </w:tr>
      <w:tr w:rsidR="00364BA4" w:rsidRPr="00B612B6" w:rsidTr="00364BA4">
        <w:trPr>
          <w:trHeight w:val="1514"/>
        </w:trPr>
        <w:tc>
          <w:tcPr>
            <w:tcW w:w="10740" w:type="dxa"/>
            <w:gridSpan w:val="2"/>
            <w:vAlign w:val="center"/>
            <w:hideMark/>
          </w:tcPr>
          <w:p w:rsidR="00364BA4" w:rsidRPr="00B612B6" w:rsidRDefault="00364BA4">
            <w:pPr>
              <w:jc w:val="center"/>
              <w:rPr>
                <w:b/>
                <w:bCs/>
                <w:color w:val="000000"/>
                <w:sz w:val="28"/>
                <w:szCs w:val="28"/>
                <w:lang w:eastAsia="vi-VN"/>
              </w:rPr>
            </w:pPr>
          </w:p>
          <w:p w:rsidR="00364BA4" w:rsidRPr="0084205F" w:rsidRDefault="00364BA4" w:rsidP="0098768F">
            <w:pPr>
              <w:jc w:val="center"/>
              <w:rPr>
                <w:b/>
                <w:bCs/>
                <w:color w:val="000000"/>
                <w:sz w:val="28"/>
                <w:szCs w:val="28"/>
                <w:lang w:eastAsia="vi-VN"/>
              </w:rPr>
            </w:pPr>
            <w:r w:rsidRPr="00B612B6">
              <w:rPr>
                <w:b/>
                <w:bCs/>
                <w:color w:val="000000"/>
                <w:sz w:val="28"/>
                <w:szCs w:val="28"/>
                <w:lang w:val="vi-VN" w:eastAsia="vi-VN"/>
              </w:rPr>
              <w:t>PHỤ LỤC I</w:t>
            </w:r>
            <w:r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713D72" w:rsidRPr="0098768F">
              <w:rPr>
                <w:b/>
                <w:bCs/>
                <w:color w:val="000000"/>
                <w:sz w:val="28"/>
                <w:szCs w:val="28"/>
                <w:lang w:val="vi-VN" w:eastAsia="vi-VN"/>
              </w:rPr>
              <w:t>MUA SẮM</w:t>
            </w:r>
            <w:r w:rsidR="0098768F" w:rsidRPr="0098768F">
              <w:rPr>
                <w:b/>
                <w:bCs/>
                <w:color w:val="000000"/>
                <w:sz w:val="28"/>
                <w:szCs w:val="28"/>
                <w:lang w:val="vi-VN" w:eastAsia="vi-VN"/>
              </w:rPr>
              <w:t xml:space="preserve"> CÁP TÍN HIỆU ĐIỆN TIM</w:t>
            </w:r>
            <w:r w:rsidR="0098768F" w:rsidRPr="00936929">
              <w:rPr>
                <w:b/>
                <w:bCs/>
                <w:color w:val="000000"/>
                <w:sz w:val="28"/>
                <w:szCs w:val="28"/>
                <w:lang w:val="vi-VN" w:eastAsia="vi-VN"/>
              </w:rPr>
              <w:t xml:space="preserve"> </w:t>
            </w:r>
            <w:r w:rsidR="00936929" w:rsidRPr="00936929">
              <w:rPr>
                <w:b/>
                <w:bCs/>
                <w:color w:val="000000"/>
                <w:sz w:val="28"/>
                <w:szCs w:val="28"/>
                <w:lang w:val="vi-VN" w:eastAsia="vi-VN"/>
              </w:rPr>
              <w:br/>
              <w:t xml:space="preserve">PHỤC VỤ CÔNG TÁC KHÁM, CHỮA BỆNH </w:t>
            </w:r>
            <w:r w:rsidR="00936929" w:rsidRPr="00B612B6">
              <w:rPr>
                <w:b/>
                <w:bCs/>
                <w:color w:val="000000"/>
                <w:sz w:val="28"/>
                <w:szCs w:val="28"/>
                <w:lang w:val="vi-VN" w:eastAsia="vi-VN"/>
              </w:rPr>
              <w:br/>
            </w:r>
            <w:r w:rsidR="00173E99">
              <w:rPr>
                <w:color w:val="000000"/>
                <w:sz w:val="28"/>
                <w:szCs w:val="28"/>
                <w:lang w:val="vi-VN" w:eastAsia="vi-VN"/>
              </w:rPr>
              <w:t xml:space="preserve">(Đính kèm Thư yêu cầu </w:t>
            </w:r>
            <w:r w:rsidRPr="00B612B6">
              <w:rPr>
                <w:color w:val="000000"/>
                <w:sz w:val="28"/>
                <w:szCs w:val="28"/>
                <w:lang w:val="vi-VN" w:eastAsia="vi-VN"/>
              </w:rPr>
              <w:t xml:space="preserve">số             /TYC-BVNT ngày  </w:t>
            </w:r>
            <w:r w:rsidR="00965C1E">
              <w:rPr>
                <w:color w:val="000000"/>
                <w:sz w:val="28"/>
                <w:szCs w:val="28"/>
                <w:lang w:val="vi-VN" w:eastAsia="vi-VN"/>
              </w:rPr>
              <w:t xml:space="preserve">  </w:t>
            </w:r>
            <w:r w:rsidRPr="00B612B6">
              <w:rPr>
                <w:color w:val="000000"/>
                <w:sz w:val="28"/>
                <w:szCs w:val="28"/>
                <w:lang w:val="vi-VN" w:eastAsia="vi-VN"/>
              </w:rPr>
              <w:t xml:space="preserve">   tháng</w:t>
            </w:r>
            <w:r w:rsidR="00565061">
              <w:rPr>
                <w:color w:val="000000"/>
                <w:sz w:val="28"/>
                <w:szCs w:val="28"/>
                <w:lang w:eastAsia="vi-VN"/>
              </w:rPr>
              <w:t xml:space="preserve"> </w:t>
            </w:r>
            <w:r w:rsidR="00F27D52">
              <w:rPr>
                <w:color w:val="000000"/>
                <w:sz w:val="28"/>
                <w:szCs w:val="28"/>
                <w:lang w:eastAsia="vi-VN"/>
              </w:rPr>
              <w:t>3</w:t>
            </w:r>
            <w:r w:rsidR="00AD6856">
              <w:rPr>
                <w:color w:val="000000"/>
                <w:sz w:val="28"/>
                <w:szCs w:val="28"/>
                <w:lang w:eastAsia="vi-VN"/>
              </w:rPr>
              <w:t xml:space="preserve"> </w:t>
            </w:r>
            <w:r w:rsidRPr="00B612B6">
              <w:rPr>
                <w:color w:val="000000"/>
                <w:sz w:val="28"/>
                <w:szCs w:val="28"/>
                <w:lang w:val="vi-VN" w:eastAsia="vi-VN"/>
              </w:rPr>
              <w:t>năm 202</w:t>
            </w:r>
            <w:r w:rsidR="00516B6E" w:rsidRPr="00B612B6">
              <w:rPr>
                <w:color w:val="000000"/>
                <w:sz w:val="28"/>
                <w:szCs w:val="28"/>
                <w:lang w:eastAsia="vi-VN"/>
              </w:rPr>
              <w:t>6</w:t>
            </w:r>
            <w:r w:rsidRPr="00B612B6">
              <w:rPr>
                <w:color w:val="000000"/>
                <w:sz w:val="28"/>
                <w:szCs w:val="28"/>
                <w:lang w:val="vi-VN" w:eastAsia="vi-VN"/>
              </w:rPr>
              <w:t>)</w:t>
            </w:r>
          </w:p>
        </w:tc>
      </w:tr>
    </w:tbl>
    <w:p w:rsidR="00364BA4" w:rsidRPr="00B612B6" w:rsidRDefault="00364BA4" w:rsidP="00364BA4">
      <w:pPr>
        <w:tabs>
          <w:tab w:val="left" w:pos="1080"/>
          <w:tab w:val="left" w:pos="1978"/>
        </w:tabs>
        <w:rPr>
          <w:sz w:val="26"/>
          <w:szCs w:val="26"/>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33"/>
        <w:gridCol w:w="4029"/>
        <w:gridCol w:w="724"/>
        <w:gridCol w:w="814"/>
        <w:gridCol w:w="603"/>
      </w:tblGrid>
      <w:tr w:rsidR="00680AA6" w:rsidRPr="00CA660A" w:rsidTr="006E573D">
        <w:trPr>
          <w:trHeight w:val="20"/>
          <w:tblHeader/>
          <w:jc w:val="center"/>
        </w:trPr>
        <w:tc>
          <w:tcPr>
            <w:tcW w:w="382" w:type="pct"/>
            <w:vAlign w:val="center"/>
          </w:tcPr>
          <w:p w:rsidR="00F47EF3" w:rsidRPr="00CA660A" w:rsidRDefault="00F47EF3" w:rsidP="00CA660A">
            <w:pPr>
              <w:jc w:val="center"/>
              <w:rPr>
                <w:lang w:val="vi-VN"/>
              </w:rPr>
            </w:pPr>
            <w:r w:rsidRPr="00CA660A">
              <w:rPr>
                <w:rFonts w:eastAsia="Batang"/>
                <w:b/>
                <w:bCs/>
                <w:color w:val="000000"/>
              </w:rPr>
              <w:t>STT</w:t>
            </w:r>
          </w:p>
        </w:tc>
        <w:tc>
          <w:tcPr>
            <w:tcW w:w="1267" w:type="pct"/>
            <w:vAlign w:val="center"/>
          </w:tcPr>
          <w:p w:rsidR="00F47EF3" w:rsidRPr="00CA660A" w:rsidRDefault="00F47EF3" w:rsidP="00CA660A">
            <w:pPr>
              <w:jc w:val="center"/>
              <w:rPr>
                <w:lang w:val="vi-VN"/>
              </w:rPr>
            </w:pPr>
            <w:r w:rsidRPr="00CA660A">
              <w:rPr>
                <w:rFonts w:eastAsia="Batang"/>
                <w:b/>
                <w:bCs/>
                <w:color w:val="000000"/>
              </w:rPr>
              <w:t>Danh mục thiết bị</w:t>
            </w:r>
          </w:p>
        </w:tc>
        <w:tc>
          <w:tcPr>
            <w:tcW w:w="2188" w:type="pct"/>
            <w:vAlign w:val="center"/>
          </w:tcPr>
          <w:p w:rsidR="00F47EF3" w:rsidRPr="00CA660A" w:rsidRDefault="00F47EF3" w:rsidP="00CA660A">
            <w:pPr>
              <w:jc w:val="center"/>
            </w:pPr>
            <w:r w:rsidRPr="00CA660A">
              <w:rPr>
                <w:rFonts w:eastAsia="Batang"/>
                <w:b/>
                <w:bCs/>
                <w:color w:val="000000"/>
                <w:lang w:val="vi-VN"/>
              </w:rPr>
              <w:t>Thông số kỹ thuật</w:t>
            </w:r>
          </w:p>
        </w:tc>
        <w:tc>
          <w:tcPr>
            <w:tcW w:w="393" w:type="pct"/>
            <w:vAlign w:val="center"/>
          </w:tcPr>
          <w:p w:rsidR="00F47EF3" w:rsidRPr="00CA660A" w:rsidRDefault="00F47EF3" w:rsidP="00CA660A">
            <w:pPr>
              <w:jc w:val="center"/>
              <w:rPr>
                <w:lang w:val="vi-VN"/>
              </w:rPr>
            </w:pPr>
            <w:r w:rsidRPr="00CA660A">
              <w:rPr>
                <w:rFonts w:eastAsia="Batang"/>
                <w:b/>
                <w:bCs/>
                <w:color w:val="000000"/>
              </w:rPr>
              <w:t>ĐVT</w:t>
            </w:r>
          </w:p>
        </w:tc>
        <w:tc>
          <w:tcPr>
            <w:tcW w:w="442" w:type="pct"/>
            <w:vAlign w:val="center"/>
          </w:tcPr>
          <w:p w:rsidR="00F47EF3" w:rsidRPr="00CA660A" w:rsidRDefault="00F47EF3" w:rsidP="00CA660A">
            <w:pPr>
              <w:jc w:val="center"/>
              <w:rPr>
                <w:lang w:val="vi-VN"/>
              </w:rPr>
            </w:pPr>
            <w:r w:rsidRPr="00CA660A">
              <w:rPr>
                <w:rFonts w:eastAsia="Batang"/>
                <w:b/>
                <w:bCs/>
                <w:color w:val="000000"/>
              </w:rPr>
              <w:t>Số lượng</w:t>
            </w:r>
          </w:p>
        </w:tc>
        <w:tc>
          <w:tcPr>
            <w:tcW w:w="327" w:type="pct"/>
            <w:vAlign w:val="center"/>
          </w:tcPr>
          <w:p w:rsidR="00F47EF3" w:rsidRPr="00CA660A" w:rsidRDefault="00F47EF3" w:rsidP="00CA660A">
            <w:pPr>
              <w:jc w:val="center"/>
              <w:rPr>
                <w:rFonts w:eastAsia="Batang"/>
                <w:b/>
                <w:bCs/>
                <w:color w:val="000000"/>
              </w:rPr>
            </w:pPr>
            <w:r w:rsidRPr="00CA660A">
              <w:rPr>
                <w:rFonts w:eastAsia="Batang"/>
                <w:b/>
                <w:bCs/>
                <w:color w:val="000000"/>
              </w:rPr>
              <w:t>Ghi chú</w:t>
            </w:r>
          </w:p>
        </w:tc>
      </w:tr>
      <w:tr w:rsidR="00680AA6" w:rsidRPr="00CA660A" w:rsidTr="006E573D">
        <w:trPr>
          <w:trHeight w:val="1394"/>
          <w:jc w:val="center"/>
        </w:trPr>
        <w:tc>
          <w:tcPr>
            <w:tcW w:w="382" w:type="pct"/>
            <w:vAlign w:val="center"/>
          </w:tcPr>
          <w:p w:rsidR="00F47EF3" w:rsidRPr="00CA660A" w:rsidRDefault="00F47EF3" w:rsidP="00CA660A">
            <w:pPr>
              <w:jc w:val="center"/>
              <w:rPr>
                <w:color w:val="000000"/>
              </w:rPr>
            </w:pPr>
            <w:r w:rsidRPr="00CA660A">
              <w:rPr>
                <w:color w:val="000000"/>
              </w:rPr>
              <w:t>1</w:t>
            </w:r>
          </w:p>
        </w:tc>
        <w:tc>
          <w:tcPr>
            <w:tcW w:w="1267" w:type="pct"/>
            <w:vAlign w:val="center"/>
          </w:tcPr>
          <w:p w:rsidR="00F47EF3" w:rsidRPr="00CA660A" w:rsidRDefault="003A0261" w:rsidP="00CA660A">
            <w:pPr>
              <w:jc w:val="center"/>
              <w:rPr>
                <w:color w:val="000000"/>
              </w:rPr>
            </w:pPr>
            <w:r>
              <w:rPr>
                <w:color w:val="000000"/>
              </w:rPr>
              <w:t>Cáp tín hiệu điện tim</w:t>
            </w:r>
          </w:p>
        </w:tc>
        <w:tc>
          <w:tcPr>
            <w:tcW w:w="2188" w:type="pct"/>
            <w:vAlign w:val="center"/>
          </w:tcPr>
          <w:p w:rsidR="00F47EF3" w:rsidRPr="00CA660A" w:rsidRDefault="00F47EF3" w:rsidP="00CA660A">
            <w:pPr>
              <w:rPr>
                <w:color w:val="000000"/>
              </w:rPr>
            </w:pPr>
            <w:r w:rsidRPr="00CA660A">
              <w:rPr>
                <w:color w:val="000000"/>
              </w:rPr>
              <w:t>- Tương thích với máy</w:t>
            </w:r>
            <w:r w:rsidR="000D69EC">
              <w:rPr>
                <w:color w:val="000000"/>
              </w:rPr>
              <w:t xml:space="preserve"> Monitor theo dõi điện tim</w:t>
            </w:r>
            <w:r w:rsidRPr="00CA660A">
              <w:rPr>
                <w:color w:val="000000"/>
              </w:rPr>
              <w:t xml:space="preserve"> </w:t>
            </w:r>
            <w:r w:rsidR="00501A82" w:rsidRPr="00CA660A">
              <w:rPr>
                <w:color w:val="000000"/>
              </w:rPr>
              <w:t xml:space="preserve">(Model: </w:t>
            </w:r>
            <w:r w:rsidR="003A0261">
              <w:rPr>
                <w:color w:val="000000"/>
              </w:rPr>
              <w:t>7800</w:t>
            </w:r>
            <w:r w:rsidR="00A94287" w:rsidRPr="00CA660A">
              <w:rPr>
                <w:color w:val="000000"/>
              </w:rPr>
              <w:t xml:space="preserve"> của hãng </w:t>
            </w:r>
            <w:r w:rsidR="003A0261">
              <w:rPr>
                <w:color w:val="000000"/>
              </w:rPr>
              <w:t>Ivy Biomedical Systems, Inc</w:t>
            </w:r>
            <w:r w:rsidR="00501A82" w:rsidRPr="00CA660A">
              <w:rPr>
                <w:color w:val="000000"/>
              </w:rPr>
              <w:t>)</w:t>
            </w:r>
            <w:r w:rsidR="000D69EC">
              <w:rPr>
                <w:color w:val="000000"/>
              </w:rPr>
              <w:br/>
            </w:r>
            <w:r w:rsidR="000D69EC">
              <w:t>- Bảo hành: ≥ 06 tháng</w:t>
            </w:r>
          </w:p>
          <w:p w:rsidR="00501A82" w:rsidRPr="00CA660A" w:rsidRDefault="00501A82" w:rsidP="00CA660A">
            <w:pPr>
              <w:rPr>
                <w:color w:val="000000"/>
              </w:rPr>
            </w:pPr>
            <w:r w:rsidRPr="00CA660A">
              <w:rPr>
                <w:color w:val="000000"/>
              </w:rPr>
              <w:t>- Hàng mới 100%</w:t>
            </w:r>
          </w:p>
          <w:p w:rsidR="00EB145E" w:rsidRPr="00CA660A" w:rsidRDefault="00EB145E" w:rsidP="00CA660A">
            <w:pPr>
              <w:rPr>
                <w:color w:val="000000"/>
              </w:rPr>
            </w:pPr>
            <w:r w:rsidRPr="00CA660A">
              <w:rPr>
                <w:color w:val="000000"/>
              </w:rPr>
              <w:t>- Năm sản xuất: 2024 trở về sau</w:t>
            </w:r>
          </w:p>
        </w:tc>
        <w:tc>
          <w:tcPr>
            <w:tcW w:w="393" w:type="pct"/>
            <w:vAlign w:val="center"/>
          </w:tcPr>
          <w:p w:rsidR="00F47EF3" w:rsidRPr="00CA660A" w:rsidRDefault="00F47EF3" w:rsidP="00CA660A">
            <w:pPr>
              <w:jc w:val="center"/>
              <w:rPr>
                <w:color w:val="000000"/>
              </w:rPr>
            </w:pPr>
            <w:r w:rsidRPr="00CA660A">
              <w:rPr>
                <w:color w:val="000000"/>
              </w:rPr>
              <w:t>Cái</w:t>
            </w:r>
          </w:p>
        </w:tc>
        <w:tc>
          <w:tcPr>
            <w:tcW w:w="442" w:type="pct"/>
            <w:vAlign w:val="center"/>
          </w:tcPr>
          <w:p w:rsidR="00F47EF3" w:rsidRPr="00CA660A" w:rsidRDefault="00F47EF3" w:rsidP="00CA660A">
            <w:pPr>
              <w:jc w:val="center"/>
              <w:rPr>
                <w:color w:val="000000"/>
              </w:rPr>
            </w:pPr>
            <w:r w:rsidRPr="00CA660A">
              <w:rPr>
                <w:color w:val="000000"/>
              </w:rPr>
              <w:t>0</w:t>
            </w:r>
            <w:r w:rsidR="003A0261">
              <w:rPr>
                <w:color w:val="000000"/>
              </w:rPr>
              <w:t>1</w:t>
            </w:r>
          </w:p>
        </w:tc>
        <w:tc>
          <w:tcPr>
            <w:tcW w:w="327" w:type="pct"/>
            <w:vAlign w:val="center"/>
          </w:tcPr>
          <w:p w:rsidR="00F47EF3" w:rsidRPr="00CA660A" w:rsidRDefault="00F47EF3" w:rsidP="00680AA6">
            <w:pPr>
              <w:jc w:val="center"/>
              <w:rPr>
                <w:color w:val="000000"/>
              </w:rPr>
            </w:pPr>
          </w:p>
        </w:tc>
      </w:tr>
    </w:tbl>
    <w:p w:rsidR="00364BA4" w:rsidRPr="00B612B6" w:rsidRDefault="00364BA4" w:rsidP="00364BA4">
      <w:pPr>
        <w:rPr>
          <w:sz w:val="26"/>
          <w:szCs w:val="26"/>
          <w:lang w:val="vi-VN"/>
        </w:rPr>
      </w:pPr>
    </w:p>
    <w:p w:rsidR="00C313A3" w:rsidRPr="00B612B6" w:rsidRDefault="00C313A3" w:rsidP="00E07EA8">
      <w:pPr>
        <w:tabs>
          <w:tab w:val="left" w:pos="1080"/>
          <w:tab w:val="left" w:pos="1978"/>
        </w:tabs>
        <w:rPr>
          <w:sz w:val="26"/>
          <w:szCs w:val="26"/>
          <w:lang w:val="pl-PL"/>
        </w:rPr>
        <w:sectPr w:rsidR="00C313A3" w:rsidRPr="00B612B6" w:rsidSect="00CA660A">
          <w:headerReference w:type="default" r:id="rId8"/>
          <w:footerReference w:type="default" r:id="rId9"/>
          <w:pgSz w:w="11907" w:h="16840" w:code="9"/>
          <w:pgMar w:top="461" w:right="1138" w:bottom="850" w:left="1699" w:header="680" w:footer="680" w:gutter="0"/>
          <w:cols w:space="720"/>
          <w:docGrid w:linePitch="360"/>
        </w:sectPr>
      </w:pPr>
    </w:p>
    <w:p w:rsidR="00467CB5" w:rsidRPr="00B612B6" w:rsidRDefault="00467CB5" w:rsidP="00467CB5">
      <w:pPr>
        <w:tabs>
          <w:tab w:val="left" w:pos="3945"/>
        </w:tabs>
        <w:jc w:val="center"/>
        <w:rPr>
          <w:b/>
          <w:lang w:val="pl-PL"/>
        </w:rPr>
      </w:pPr>
      <w:r w:rsidRPr="00B612B6">
        <w:rPr>
          <w:b/>
          <w:lang w:val="pl-PL"/>
        </w:rPr>
        <w:lastRenderedPageBreak/>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 Ngày, k</w:t>
      </w:r>
      <w:r w:rsidR="009C1509" w:rsidRPr="00B612B6">
        <w:rPr>
          <w:bCs/>
        </w:rPr>
        <w:t>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04" w:rsidRDefault="00A16A04">
      <w:r>
        <w:separator/>
      </w:r>
    </w:p>
  </w:endnote>
  <w:endnote w:type="continuationSeparator" w:id="0">
    <w:p w:rsidR="00A16A04" w:rsidRDefault="00A1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04" w:rsidRDefault="00A16A04">
      <w:r>
        <w:separator/>
      </w:r>
    </w:p>
  </w:footnote>
  <w:footnote w:type="continuationSeparator" w:id="0">
    <w:p w:rsidR="00A16A04" w:rsidRDefault="00A16A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32" w:rsidRDefault="005C7232">
    <w:pPr>
      <w:pStyle w:val="Header"/>
    </w:pPr>
  </w:p>
  <w:p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A6"/>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2E8"/>
    <w:rsid w:val="00727B4F"/>
    <w:rsid w:val="0073152E"/>
    <w:rsid w:val="0073269A"/>
    <w:rsid w:val="00732700"/>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A04"/>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104D7"/>
    <w:rsid w:val="00B1159E"/>
    <w:rsid w:val="00B11BBD"/>
    <w:rsid w:val="00B12999"/>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74"/>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B41"/>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B94F2-D9B6-4D37-8413-87EF5BAF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341</Words>
  <Characters>1944</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86</cp:revision>
  <cp:lastPrinted>2026-03-30T02:40:00Z</cp:lastPrinted>
  <dcterms:created xsi:type="dcterms:W3CDTF">2026-01-21T00:18:00Z</dcterms:created>
  <dcterms:modified xsi:type="dcterms:W3CDTF">2026-03-30T06:36:00Z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